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B1" w:rsidRDefault="00996C9A" w:rsidP="002E5047">
      <w:pPr>
        <w:ind w:firstLine="708"/>
        <w:jc w:val="center"/>
        <w:rPr>
          <w:b/>
          <w:sz w:val="28"/>
          <w:szCs w:val="28"/>
        </w:rPr>
      </w:pPr>
      <w:r w:rsidRPr="002E5047">
        <w:rPr>
          <w:b/>
          <w:sz w:val="28"/>
          <w:szCs w:val="28"/>
        </w:rPr>
        <w:t xml:space="preserve">Административная и уголовная ответственность </w:t>
      </w:r>
    </w:p>
    <w:p w:rsidR="00996C9A" w:rsidRPr="002E5047" w:rsidRDefault="00996C9A" w:rsidP="002E504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2E5047">
        <w:rPr>
          <w:b/>
          <w:sz w:val="28"/>
          <w:szCs w:val="28"/>
        </w:rPr>
        <w:t>за незаконную охоту.</w:t>
      </w:r>
    </w:p>
    <w:p w:rsidR="006F336F" w:rsidRDefault="006F336F" w:rsidP="00996C9A">
      <w:pPr>
        <w:ind w:firstLine="708"/>
        <w:jc w:val="both"/>
        <w:rPr>
          <w:sz w:val="28"/>
          <w:szCs w:val="28"/>
        </w:rPr>
      </w:pPr>
    </w:p>
    <w:p w:rsidR="006F336F" w:rsidRDefault="00996C9A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прокурор Октябрьского района Антон </w:t>
      </w:r>
      <w:proofErr w:type="spellStart"/>
      <w:r>
        <w:rPr>
          <w:sz w:val="28"/>
          <w:szCs w:val="28"/>
        </w:rPr>
        <w:t>Поздеев</w:t>
      </w:r>
      <w:proofErr w:type="spellEnd"/>
    </w:p>
    <w:p w:rsidR="002E5047" w:rsidRDefault="002E5047" w:rsidP="00996C9A">
      <w:pPr>
        <w:ind w:firstLine="708"/>
        <w:jc w:val="both"/>
        <w:rPr>
          <w:sz w:val="28"/>
          <w:szCs w:val="28"/>
        </w:rPr>
      </w:pP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Федеральным законом от 24.07.2009 № 209 - ФЗ «Об охоте и о сохранении охотничьих ресурсов, и о внесении изменений в отдельные законодательные акты Российской Федерации», федеральным законом от 24.04.1995 №52-ФЗ «О животном мире», а также Правилами охоты, утвержденными Приказом Министерства природных ресурсов и экологии Российской Федерации от 24.07.2020 №477 регулируются отношения между охотником и государством.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В соответствии с положениями ст.20 Федерального закона №209-ФЗ охотником признается физическое лицо, сведения о котором содержатся в государственном охот</w:t>
      </w:r>
      <w:r w:rsidR="00222584">
        <w:rPr>
          <w:sz w:val="28"/>
          <w:szCs w:val="28"/>
        </w:rPr>
        <w:t>-</w:t>
      </w:r>
      <w:r w:rsidRPr="00996C9A">
        <w:rPr>
          <w:sz w:val="28"/>
          <w:szCs w:val="28"/>
        </w:rPr>
        <w:t xml:space="preserve">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Под охотой, в соответствии со ст.1 Федерального закона №209-ФЗ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Охотник обязан иметь </w:t>
      </w:r>
      <w:r>
        <w:rPr>
          <w:sz w:val="28"/>
          <w:szCs w:val="28"/>
        </w:rPr>
        <w:t xml:space="preserve">при себе и предъявлять по требованию уполномоченных лиц: </w:t>
      </w:r>
      <w:r w:rsidRPr="00996C9A">
        <w:rPr>
          <w:sz w:val="28"/>
          <w:szCs w:val="28"/>
        </w:rPr>
        <w:t>охотничий билет единого федерального образца, а также разрешение на хранение и ношение охотничьего оружия, выданное в порядке, предусмотренном Федеральным законом «Об оружии», за исключением случаев осуществления охоты с применением орудий охоты, не относящихся в соответствии с указанным Федеральным законом к охотничьему оружию.</w:t>
      </w:r>
      <w:r>
        <w:rPr>
          <w:sz w:val="28"/>
          <w:szCs w:val="28"/>
        </w:rPr>
        <w:t xml:space="preserve"> При этом л</w:t>
      </w:r>
      <w:r w:rsidRPr="00996C9A">
        <w:rPr>
          <w:sz w:val="28"/>
          <w:szCs w:val="28"/>
        </w:rPr>
        <w:t xml:space="preserve">юбительская и спортивная охота в закрепленных охотничьих угодьях осуществляется при наличии у охотника, помимо названных выше документов, также путевки (документа, подтверждающего заключение договора об оказании услуг в сфере охотничьего хозяйства) и разрешения на добычу охотничьих ресурсов.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охоты.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За нарушение норм, установленных федеральным законодательством в сфере охраны и использования охотничьих ресурсов. Кодексом Российской Федерации об административных правонарушениях установлена административная ответственность: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- по ст. 7.1 КоАП РФ за пользование объектами животного мира без разрешения, либо с нарушением условий, предусмотренных разрешением - в виде административного штрафа в размере от пятисот до одной тысячи рублей.</w:t>
      </w:r>
      <w:r>
        <w:rPr>
          <w:sz w:val="28"/>
          <w:szCs w:val="28"/>
        </w:rPr>
        <w:t xml:space="preserve"> Часть 2 ст.7.1 КоАП РФ предусматривает ответственность за добычу копытных животных и медведей без разрешения или с нарушением условий </w:t>
      </w:r>
      <w:r>
        <w:rPr>
          <w:sz w:val="28"/>
          <w:szCs w:val="28"/>
        </w:rPr>
        <w:lastRenderedPageBreak/>
        <w:t>разрешения и влечет за собой лишение права осуществлять охоту сроком от 1 года до 3 лет.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- по ч.1 ст. 8.37 КоАП РФ за нарушение правил охоты в виде административного штрафа на граждан в размере до четырех тысяч рублей с конфискацией орудий охоты или без </w:t>
      </w:r>
      <w:proofErr w:type="gramStart"/>
      <w:r w:rsidRPr="00996C9A">
        <w:rPr>
          <w:sz w:val="28"/>
          <w:szCs w:val="28"/>
        </w:rPr>
        <w:t>таковой</w:t>
      </w:r>
      <w:proofErr w:type="gramEnd"/>
      <w:r w:rsidRPr="00996C9A">
        <w:rPr>
          <w:sz w:val="28"/>
          <w:szCs w:val="28"/>
        </w:rPr>
        <w:t xml:space="preserve"> или лишение права осуществлять охоту на срок до двух лет;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- по ч.1.1 ст.8.37 КоАП РФ за повторное совершение административного правонарушения, предусмотренного ч.1 ст.8.37 КоАП РФ, влечет наложение административного штрафа на граждан в размере от четырех тысяч до пяти </w:t>
      </w:r>
      <w:hyperlink r:id="rId4" w:history="1"/>
      <w:hyperlink r:id="rId5" w:history="1"/>
      <w:hyperlink r:id="rId6" w:history="1"/>
      <w:r w:rsidRPr="00996C9A">
        <w:rPr>
          <w:sz w:val="28"/>
          <w:szCs w:val="28"/>
        </w:rPr>
        <w:t xml:space="preserve">тысяч рублей с конфискацией орудий охоты или без таковой или лишение права осуществлять охоту на срок от одного года до трех лет;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- по ч.2 ст.8.37 КоАП РФ за осуществление охоты с нарушением установленных правилами охоты сроков охоты влечет для граждан лишение права осуществлять охоту на срок от одного года до двух лет; по ч.1.3 ст.8.37 КоАП РФ за непредъявление по требованию уполномоченного лица охотничьего билета, разрешения на добычу охотничьих ресурсов, путевки либо разрешения на хранение и ношение охотничьего оружия влечет для граждан лишение права осуществлять охоту на срок от одного года до двух лет.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За незаконную охоту помимо административной ответственности предусмотрена также уголовная ответственность.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Частью 1 статьи 258 Уголовного кодекса РФ предусмотрена ответственность за незаконную охоту, совершенную: с причинением крупного ущерба применением механического транспортного средства или воздушного судна, взрывчатых веществ, газов и иных способов массового уничтожения птиц и зверей, а также, если деяние совершено в отношении птиц и зверей, охота на которых полностью запрещена, либо на особо охраняемой природной территории, либо в зоне экологического бедствия или в зоне чрезвычайной экологической ситуации.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Незаконная охота наказывается штрафом в размере до пятисот тысяч рублей или в размере заработной платы или </w:t>
      </w:r>
      <w:proofErr w:type="gramStart"/>
      <w:r w:rsidRPr="00996C9A">
        <w:rPr>
          <w:sz w:val="28"/>
          <w:szCs w:val="28"/>
        </w:rPr>
        <w:t>иного дохода</w:t>
      </w:r>
      <w:proofErr w:type="gramEnd"/>
      <w:r w:rsidRPr="00996C9A">
        <w:rPr>
          <w:sz w:val="28"/>
          <w:szCs w:val="28"/>
        </w:rPr>
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996C9A" w:rsidRPr="00996C9A" w:rsidRDefault="00996C9A" w:rsidP="00996C9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6C9A">
        <w:rPr>
          <w:sz w:val="28"/>
          <w:szCs w:val="28"/>
        </w:rPr>
        <w:t xml:space="preserve">Частью 2 статьи 258 Уголовного кодекса Российской Федерации предусмотрена ответственность в случае если указанное в части 1 ст.258 УК РФ деяние совершено лицом с использованием своего должностного положения, либо группой лиц по предварительному сговору или организованной </w:t>
      </w:r>
      <w:proofErr w:type="gramStart"/>
      <w:r w:rsidRPr="00996C9A">
        <w:rPr>
          <w:sz w:val="28"/>
          <w:szCs w:val="28"/>
        </w:rPr>
        <w:t>группой</w:t>
      </w:r>
      <w:proofErr w:type="gramEnd"/>
      <w:r w:rsidRPr="00996C9A">
        <w:rPr>
          <w:sz w:val="28"/>
          <w:szCs w:val="28"/>
        </w:rPr>
        <w:t xml:space="preserve"> либо причинило особо крупный ущерб. Данное деяние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</w:t>
      </w:r>
      <w:proofErr w:type="gramStart"/>
      <w:r w:rsidRPr="00996C9A">
        <w:rPr>
          <w:sz w:val="28"/>
          <w:szCs w:val="28"/>
        </w:rPr>
        <w:t>лет,  либо</w:t>
      </w:r>
      <w:proofErr w:type="gramEnd"/>
      <w:r w:rsidRPr="00996C9A">
        <w:rPr>
          <w:sz w:val="28"/>
          <w:szCs w:val="28"/>
        </w:rPr>
        <w:t xml:space="preserve"> лишением свободы на срок от 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96C9A" w:rsidRPr="00996C9A" w:rsidRDefault="00996C9A" w:rsidP="00996C9A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996C9A">
        <w:rPr>
          <w:sz w:val="28"/>
          <w:szCs w:val="28"/>
        </w:rPr>
        <w:t>Крупным признается ущерб, превышающий сорок тысяч, а особо крупным – сто двадцать тысяч рублей.</w:t>
      </w:r>
    </w:p>
    <w:p w:rsidR="00A54E79" w:rsidRPr="00996C9A" w:rsidRDefault="00A54E79" w:rsidP="00996C9A">
      <w:pPr>
        <w:rPr>
          <w:sz w:val="28"/>
          <w:szCs w:val="28"/>
        </w:rPr>
      </w:pPr>
    </w:p>
    <w:sectPr w:rsidR="00A54E79" w:rsidRPr="009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9A"/>
    <w:rsid w:val="001538B1"/>
    <w:rsid w:val="00222584"/>
    <w:rsid w:val="002E5047"/>
    <w:rsid w:val="006F336F"/>
    <w:rsid w:val="00817DE4"/>
    <w:rsid w:val="00996C9A"/>
    <w:rsid w:val="00A54E79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D44"/>
  <w15:chartTrackingRefBased/>
  <w15:docId w15:val="{2BB3C90A-57A3-4B63-94A8-67E5EF8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vivan.ru/sites/default/files/n/page/upload/otvetstvennostzanarusheniyazakonodatelstvaobohote.pdf" TargetMode="External"/><Relationship Id="rId5" Type="http://schemas.openxmlformats.org/officeDocument/2006/relationships/hyperlink" Target="http://www.katavivan.ru/sites/default/files/n/page/upload/otvetstvennostzanarusheniyazakonodatelstvaobohote.pdf" TargetMode="External"/><Relationship Id="rId4" Type="http://schemas.openxmlformats.org/officeDocument/2006/relationships/hyperlink" Target="http://www.katavivan.ru/sites/default/files/n/page/upload/otvetstvennostzanarusheniyazakonodatelstvaoboho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Антон Михайлович</dc:creator>
  <cp:keywords/>
  <dc:description/>
  <cp:lastModifiedBy>Сергей Печерских</cp:lastModifiedBy>
  <cp:revision>4</cp:revision>
  <dcterms:created xsi:type="dcterms:W3CDTF">2022-12-22T12:17:00Z</dcterms:created>
  <dcterms:modified xsi:type="dcterms:W3CDTF">2022-12-28T04:32:00Z</dcterms:modified>
</cp:coreProperties>
</file>